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949CC" w14:textId="77777777" w:rsidR="00D51BE9" w:rsidRPr="00D51BE9" w:rsidRDefault="00D51BE9" w:rsidP="00D51BE9">
      <w:pPr>
        <w:rPr>
          <w:b/>
          <w:bCs/>
        </w:rPr>
      </w:pPr>
      <w:r w:rsidRPr="00D51BE9">
        <w:rPr>
          <w:b/>
          <w:bCs/>
        </w:rPr>
        <w:t>Teacher of English (Language &amp; Literature)</w:t>
      </w:r>
    </w:p>
    <w:p w14:paraId="6F4119DB" w14:textId="77777777" w:rsidR="00D51BE9" w:rsidRPr="00D51BE9" w:rsidRDefault="00D51BE9" w:rsidP="00D51BE9">
      <w:r w:rsidRPr="00D51BE9">
        <w:rPr>
          <w:b/>
          <w:bCs/>
        </w:rPr>
        <w:t>Reporting to:</w:t>
      </w:r>
      <w:r w:rsidRPr="00D51BE9">
        <w:t xml:space="preserve"> Head of English</w:t>
      </w:r>
    </w:p>
    <w:p w14:paraId="2F89E56A" w14:textId="77777777" w:rsidR="00D51BE9" w:rsidRPr="00D51BE9" w:rsidRDefault="00D51BE9" w:rsidP="00D51BE9">
      <w:pPr>
        <w:rPr>
          <w:b/>
          <w:bCs/>
        </w:rPr>
      </w:pPr>
      <w:r w:rsidRPr="00D51BE9">
        <w:rPr>
          <w:b/>
          <w:bCs/>
        </w:rPr>
        <w:t>Purpose of the Role</w:t>
      </w:r>
    </w:p>
    <w:p w14:paraId="5832DAEA" w14:textId="77777777" w:rsidR="00D51BE9" w:rsidRPr="00D51BE9" w:rsidRDefault="00D51BE9" w:rsidP="00D51BE9">
      <w:r w:rsidRPr="00D51BE9">
        <w:t>To teach English Language and Literature across Key Stages 3, 4 and 5 in a way that engages students and builds a genuine interest in reading, writing and thinking critically. The role includes supporting strong academic outcomes, contributing to the development of the curriculum, and playing an active part in the wider life of the school.</w:t>
      </w:r>
    </w:p>
    <w:p w14:paraId="09C8DBA7" w14:textId="77777777" w:rsidR="00D51BE9" w:rsidRPr="00D51BE9" w:rsidRDefault="00D51BE9" w:rsidP="00D51BE9">
      <w:pPr>
        <w:rPr>
          <w:b/>
          <w:bCs/>
        </w:rPr>
      </w:pPr>
      <w:r w:rsidRPr="00D51BE9">
        <w:rPr>
          <w:b/>
          <w:bCs/>
        </w:rPr>
        <w:t>Key Responsibilities</w:t>
      </w:r>
    </w:p>
    <w:p w14:paraId="799F5474" w14:textId="77777777" w:rsidR="00D51BE9" w:rsidRPr="00D51BE9" w:rsidRDefault="00D51BE9" w:rsidP="00D51BE9">
      <w:pPr>
        <w:rPr>
          <w:b/>
          <w:bCs/>
        </w:rPr>
      </w:pPr>
      <w:r w:rsidRPr="00D51BE9">
        <w:rPr>
          <w:b/>
          <w:bCs/>
        </w:rPr>
        <w:t>1. Teaching and Learning</w:t>
      </w:r>
    </w:p>
    <w:p w14:paraId="7077EE95" w14:textId="77777777" w:rsidR="00D51BE9" w:rsidRPr="00D51BE9" w:rsidRDefault="00D51BE9" w:rsidP="00D51BE9">
      <w:pPr>
        <w:numPr>
          <w:ilvl w:val="0"/>
          <w:numId w:val="6"/>
        </w:numPr>
      </w:pPr>
      <w:r w:rsidRPr="00D51BE9">
        <w:t xml:space="preserve">Plan and deliver lessons that are engaging, appropriately challenging and accessible to all students across KS3, KS4 and KS5. </w:t>
      </w:r>
    </w:p>
    <w:p w14:paraId="4408C17D" w14:textId="77777777" w:rsidR="00D51BE9" w:rsidRPr="00D51BE9" w:rsidRDefault="00D51BE9" w:rsidP="00D51BE9">
      <w:pPr>
        <w:numPr>
          <w:ilvl w:val="0"/>
          <w:numId w:val="6"/>
        </w:numPr>
      </w:pPr>
      <w:r w:rsidRPr="00D51BE9">
        <w:t xml:space="preserve">Teach a range of qualifications, including GCSE English Language and Literature and A Level English (Language and/or Literature). </w:t>
      </w:r>
    </w:p>
    <w:p w14:paraId="1EF3BFE3" w14:textId="77777777" w:rsidR="00D51BE9" w:rsidRPr="00D51BE9" w:rsidRDefault="00D51BE9" w:rsidP="00D51BE9">
      <w:pPr>
        <w:numPr>
          <w:ilvl w:val="0"/>
          <w:numId w:val="6"/>
        </w:numPr>
      </w:pPr>
      <w:r w:rsidRPr="00D51BE9">
        <w:t xml:space="preserve">Adapt teaching to meet the needs of different learners, including high attainers, SEND students and those with EAL. </w:t>
      </w:r>
    </w:p>
    <w:p w14:paraId="08153B63" w14:textId="77777777" w:rsidR="00D51BE9" w:rsidRPr="00D51BE9" w:rsidRDefault="00D51BE9" w:rsidP="00D51BE9">
      <w:pPr>
        <w:numPr>
          <w:ilvl w:val="0"/>
          <w:numId w:val="6"/>
        </w:numPr>
      </w:pPr>
      <w:r w:rsidRPr="00D51BE9">
        <w:t xml:space="preserve">Support students in developing their skills in: </w:t>
      </w:r>
    </w:p>
    <w:p w14:paraId="3194093A" w14:textId="77777777" w:rsidR="00D51BE9" w:rsidRPr="00D51BE9" w:rsidRDefault="00D51BE9" w:rsidP="00D51BE9">
      <w:pPr>
        <w:numPr>
          <w:ilvl w:val="1"/>
          <w:numId w:val="6"/>
        </w:numPr>
      </w:pPr>
      <w:r w:rsidRPr="00D51BE9">
        <w:t xml:space="preserve">Analytical reading </w:t>
      </w:r>
    </w:p>
    <w:p w14:paraId="1732BBC2" w14:textId="77777777" w:rsidR="00D51BE9" w:rsidRPr="00D51BE9" w:rsidRDefault="00D51BE9" w:rsidP="00D51BE9">
      <w:pPr>
        <w:numPr>
          <w:ilvl w:val="1"/>
          <w:numId w:val="6"/>
        </w:numPr>
      </w:pPr>
      <w:r w:rsidRPr="00D51BE9">
        <w:t xml:space="preserve">Academic and creative writing </w:t>
      </w:r>
    </w:p>
    <w:p w14:paraId="1059B21C" w14:textId="77777777" w:rsidR="00D51BE9" w:rsidRPr="00D51BE9" w:rsidRDefault="00D51BE9" w:rsidP="00D51BE9">
      <w:pPr>
        <w:numPr>
          <w:ilvl w:val="1"/>
          <w:numId w:val="6"/>
        </w:numPr>
      </w:pPr>
      <w:r w:rsidRPr="00D51BE9">
        <w:t xml:space="preserve">Spoken language and oracy </w:t>
      </w:r>
    </w:p>
    <w:p w14:paraId="5C128B3A" w14:textId="77777777" w:rsidR="00D51BE9" w:rsidRPr="00D51BE9" w:rsidRDefault="00D51BE9" w:rsidP="00D51BE9">
      <w:pPr>
        <w:numPr>
          <w:ilvl w:val="1"/>
          <w:numId w:val="6"/>
        </w:numPr>
      </w:pPr>
      <w:r w:rsidRPr="00D51BE9">
        <w:t xml:space="preserve">Critical thinking and interpretation </w:t>
      </w:r>
    </w:p>
    <w:p w14:paraId="4E740C9B" w14:textId="77777777" w:rsidR="00D51BE9" w:rsidRPr="00D51BE9" w:rsidRDefault="00D51BE9" w:rsidP="00D51BE9">
      <w:pPr>
        <w:numPr>
          <w:ilvl w:val="0"/>
          <w:numId w:val="6"/>
        </w:numPr>
      </w:pPr>
      <w:r w:rsidRPr="00D51BE9">
        <w:t xml:space="preserve">Set clear expectations for behaviour, effort and presentation, in line with school policy. </w:t>
      </w:r>
    </w:p>
    <w:p w14:paraId="55147CA9" w14:textId="77777777" w:rsidR="00D51BE9" w:rsidRPr="00D51BE9" w:rsidRDefault="00D51BE9" w:rsidP="00D51BE9">
      <w:pPr>
        <w:numPr>
          <w:ilvl w:val="0"/>
          <w:numId w:val="6"/>
        </w:numPr>
      </w:pPr>
      <w:r w:rsidRPr="00D51BE9">
        <w:t xml:space="preserve">Use ongoing assessment effectively to shape teaching and support student progress. </w:t>
      </w:r>
    </w:p>
    <w:p w14:paraId="13F5BC74" w14:textId="77777777" w:rsidR="00D51BE9" w:rsidRPr="00D51BE9" w:rsidRDefault="00D51BE9" w:rsidP="00D51BE9">
      <w:pPr>
        <w:rPr>
          <w:b/>
          <w:bCs/>
        </w:rPr>
      </w:pPr>
      <w:r w:rsidRPr="00D51BE9">
        <w:rPr>
          <w:b/>
          <w:bCs/>
        </w:rPr>
        <w:t>2. Curriculum Planning and Development</w:t>
      </w:r>
    </w:p>
    <w:p w14:paraId="554B6E34" w14:textId="77777777" w:rsidR="00D51BE9" w:rsidRPr="00D51BE9" w:rsidRDefault="00D51BE9" w:rsidP="00D51BE9">
      <w:pPr>
        <w:numPr>
          <w:ilvl w:val="0"/>
          <w:numId w:val="7"/>
        </w:numPr>
      </w:pPr>
      <w:r w:rsidRPr="00D51BE9">
        <w:t xml:space="preserve">Work with the Head of English to contribute to the planning and development of the English curriculum across KS3–KS5. </w:t>
      </w:r>
    </w:p>
    <w:p w14:paraId="49CFA658" w14:textId="77777777" w:rsidR="00D51BE9" w:rsidRPr="00D51BE9" w:rsidRDefault="00D51BE9" w:rsidP="00D51BE9">
      <w:pPr>
        <w:numPr>
          <w:ilvl w:val="0"/>
          <w:numId w:val="7"/>
        </w:numPr>
      </w:pPr>
      <w:r w:rsidRPr="00D51BE9">
        <w:t xml:space="preserve">Help ensure that the curriculum is well-sequenced and supports students’ progression over time. </w:t>
      </w:r>
    </w:p>
    <w:p w14:paraId="3E2D558F" w14:textId="77777777" w:rsidR="00D51BE9" w:rsidRPr="00D51BE9" w:rsidRDefault="00D51BE9" w:rsidP="00D51BE9">
      <w:pPr>
        <w:numPr>
          <w:ilvl w:val="0"/>
          <w:numId w:val="7"/>
        </w:numPr>
      </w:pPr>
      <w:r w:rsidRPr="00D51BE9">
        <w:t xml:space="preserve">Share and develop resources and schemes of work within the department. </w:t>
      </w:r>
    </w:p>
    <w:p w14:paraId="6C3835C0" w14:textId="77777777" w:rsidR="00D51BE9" w:rsidRPr="00D51BE9" w:rsidRDefault="00D51BE9" w:rsidP="00D51BE9">
      <w:pPr>
        <w:numPr>
          <w:ilvl w:val="0"/>
          <w:numId w:val="7"/>
        </w:numPr>
      </w:pPr>
      <w:r w:rsidRPr="00D51BE9">
        <w:lastRenderedPageBreak/>
        <w:t xml:space="preserve">Contribute to whole-school priorities such as literacy, digital learning and diversity in the curriculum. </w:t>
      </w:r>
    </w:p>
    <w:p w14:paraId="4372E8AE" w14:textId="77777777" w:rsidR="00D51BE9" w:rsidRPr="00D51BE9" w:rsidRDefault="00D51BE9" w:rsidP="00D51BE9">
      <w:pPr>
        <w:numPr>
          <w:ilvl w:val="0"/>
          <w:numId w:val="7"/>
        </w:numPr>
      </w:pPr>
      <w:r w:rsidRPr="00D51BE9">
        <w:t xml:space="preserve">Keep up to date with exam specifications and relevant developments in the subject. </w:t>
      </w:r>
    </w:p>
    <w:p w14:paraId="2436EA7F" w14:textId="77777777" w:rsidR="00D51BE9" w:rsidRPr="00D51BE9" w:rsidRDefault="00D51BE9" w:rsidP="00D51BE9">
      <w:pPr>
        <w:rPr>
          <w:b/>
          <w:bCs/>
        </w:rPr>
      </w:pPr>
      <w:r w:rsidRPr="00D51BE9">
        <w:rPr>
          <w:b/>
          <w:bCs/>
        </w:rPr>
        <w:t>3. Assessment, Tracking and Progress</w:t>
      </w:r>
    </w:p>
    <w:p w14:paraId="69CED656" w14:textId="77777777" w:rsidR="00D51BE9" w:rsidRPr="00D51BE9" w:rsidRDefault="00D51BE9" w:rsidP="00D51BE9">
      <w:pPr>
        <w:numPr>
          <w:ilvl w:val="0"/>
          <w:numId w:val="8"/>
        </w:numPr>
      </w:pPr>
      <w:r w:rsidRPr="00D51BE9">
        <w:t xml:space="preserve">Support the planning and delivery of regular, purposeful assessment in line with departmental expectations. </w:t>
      </w:r>
    </w:p>
    <w:p w14:paraId="3F019708" w14:textId="77777777" w:rsidR="00D51BE9" w:rsidRPr="00D51BE9" w:rsidRDefault="00D51BE9" w:rsidP="00D51BE9">
      <w:pPr>
        <w:numPr>
          <w:ilvl w:val="0"/>
          <w:numId w:val="8"/>
        </w:numPr>
      </w:pPr>
      <w:r w:rsidRPr="00D51BE9">
        <w:t xml:space="preserve">Provide feedback that is clear, helpful and timely. </w:t>
      </w:r>
    </w:p>
    <w:p w14:paraId="3B0BD610" w14:textId="77777777" w:rsidR="00D51BE9" w:rsidRPr="00D51BE9" w:rsidRDefault="00D51BE9" w:rsidP="00D51BE9">
      <w:pPr>
        <w:numPr>
          <w:ilvl w:val="0"/>
          <w:numId w:val="8"/>
        </w:numPr>
      </w:pPr>
      <w:r w:rsidRPr="00D51BE9">
        <w:t xml:space="preserve">Monitor student progress using school systems and </w:t>
      </w:r>
      <w:proofErr w:type="gramStart"/>
      <w:r w:rsidRPr="00D51BE9">
        <w:t>take action</w:t>
      </w:r>
      <w:proofErr w:type="gramEnd"/>
      <w:r w:rsidRPr="00D51BE9">
        <w:t xml:space="preserve"> where needed. </w:t>
      </w:r>
    </w:p>
    <w:p w14:paraId="501FFA94" w14:textId="77777777" w:rsidR="00D51BE9" w:rsidRPr="00D51BE9" w:rsidRDefault="00D51BE9" w:rsidP="00D51BE9">
      <w:pPr>
        <w:numPr>
          <w:ilvl w:val="0"/>
          <w:numId w:val="8"/>
        </w:numPr>
      </w:pPr>
      <w:r w:rsidRPr="00D51BE9">
        <w:t xml:space="preserve">Prepare students effectively for internal assessments and public examinations. </w:t>
      </w:r>
    </w:p>
    <w:p w14:paraId="58D3D342" w14:textId="6FB538DC" w:rsidR="00D51BE9" w:rsidRPr="00D51BE9" w:rsidRDefault="00D51BE9" w:rsidP="00D51BE9">
      <w:pPr>
        <w:numPr>
          <w:ilvl w:val="0"/>
          <w:numId w:val="8"/>
        </w:numPr>
      </w:pPr>
      <w:r w:rsidRPr="00D51BE9">
        <w:t>Contribute to reports, parents’ evenings and other academic review processes</w:t>
      </w:r>
    </w:p>
    <w:p w14:paraId="515C64BD" w14:textId="1574EA88" w:rsidR="00D51BE9" w:rsidRPr="00D51BE9" w:rsidRDefault="00D51BE9" w:rsidP="00D51BE9">
      <w:pPr>
        <w:rPr>
          <w:b/>
          <w:bCs/>
        </w:rPr>
      </w:pPr>
      <w:r>
        <w:rPr>
          <w:b/>
          <w:bCs/>
        </w:rPr>
        <w:t>4</w:t>
      </w:r>
      <w:r w:rsidRPr="00D51BE9">
        <w:rPr>
          <w:b/>
          <w:bCs/>
        </w:rPr>
        <w:t>. Wider Contribution to School Life</w:t>
      </w:r>
    </w:p>
    <w:p w14:paraId="609197BA" w14:textId="77777777" w:rsidR="00D51BE9" w:rsidRPr="00D51BE9" w:rsidRDefault="00D51BE9" w:rsidP="00D51BE9">
      <w:pPr>
        <w:numPr>
          <w:ilvl w:val="0"/>
          <w:numId w:val="10"/>
        </w:numPr>
      </w:pPr>
      <w:r w:rsidRPr="00D51BE9">
        <w:t xml:space="preserve">Contribute to the broader life of the school beyond the classroom. </w:t>
      </w:r>
    </w:p>
    <w:p w14:paraId="4C769815" w14:textId="77777777" w:rsidR="00D51BE9" w:rsidRPr="00D51BE9" w:rsidRDefault="00D51BE9" w:rsidP="00D51BE9">
      <w:pPr>
        <w:numPr>
          <w:ilvl w:val="0"/>
          <w:numId w:val="10"/>
        </w:numPr>
      </w:pPr>
      <w:r w:rsidRPr="00D51BE9">
        <w:t xml:space="preserve">Support trips, visits and enrichment opportunities such as theatre visits or literary events. </w:t>
      </w:r>
    </w:p>
    <w:p w14:paraId="7CB52B7A" w14:textId="77777777" w:rsidR="00D51BE9" w:rsidRPr="00D51BE9" w:rsidRDefault="00D51BE9" w:rsidP="00D51BE9">
      <w:pPr>
        <w:numPr>
          <w:ilvl w:val="0"/>
          <w:numId w:val="10"/>
        </w:numPr>
      </w:pPr>
      <w:r w:rsidRPr="00D51BE9">
        <w:t>Take part in whole-school events, assemblies and open days.</w:t>
      </w:r>
    </w:p>
    <w:p w14:paraId="50DA76B1" w14:textId="77777777" w:rsidR="00F23C23" w:rsidRDefault="00F23C23"/>
    <w:sectPr w:rsidR="00F23C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094D"/>
    <w:multiLevelType w:val="multilevel"/>
    <w:tmpl w:val="2320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01EF3"/>
    <w:multiLevelType w:val="multilevel"/>
    <w:tmpl w:val="110E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D57F3"/>
    <w:multiLevelType w:val="multilevel"/>
    <w:tmpl w:val="B5A29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E655E"/>
    <w:multiLevelType w:val="multilevel"/>
    <w:tmpl w:val="297A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720CF"/>
    <w:multiLevelType w:val="multilevel"/>
    <w:tmpl w:val="BDDE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926D5"/>
    <w:multiLevelType w:val="multilevel"/>
    <w:tmpl w:val="F6224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FE0598"/>
    <w:multiLevelType w:val="multilevel"/>
    <w:tmpl w:val="7B50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4A470D"/>
    <w:multiLevelType w:val="multilevel"/>
    <w:tmpl w:val="2824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014452"/>
    <w:multiLevelType w:val="multilevel"/>
    <w:tmpl w:val="6818F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212AD"/>
    <w:multiLevelType w:val="multilevel"/>
    <w:tmpl w:val="6D6C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883932">
    <w:abstractNumId w:val="8"/>
  </w:num>
  <w:num w:numId="2" w16cid:durableId="2092658494">
    <w:abstractNumId w:val="7"/>
  </w:num>
  <w:num w:numId="3" w16cid:durableId="26562482">
    <w:abstractNumId w:val="9"/>
  </w:num>
  <w:num w:numId="4" w16cid:durableId="2047562274">
    <w:abstractNumId w:val="4"/>
  </w:num>
  <w:num w:numId="5" w16cid:durableId="1770813108">
    <w:abstractNumId w:val="2"/>
  </w:num>
  <w:num w:numId="6" w16cid:durableId="1644650800">
    <w:abstractNumId w:val="5"/>
  </w:num>
  <w:num w:numId="7" w16cid:durableId="644244343">
    <w:abstractNumId w:val="3"/>
  </w:num>
  <w:num w:numId="8" w16cid:durableId="2089813031">
    <w:abstractNumId w:val="1"/>
  </w:num>
  <w:num w:numId="9" w16cid:durableId="1991014648">
    <w:abstractNumId w:val="6"/>
  </w:num>
  <w:num w:numId="10" w16cid:durableId="138229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E9"/>
    <w:rsid w:val="00010629"/>
    <w:rsid w:val="008F6044"/>
    <w:rsid w:val="00D51BE9"/>
    <w:rsid w:val="00DC5797"/>
    <w:rsid w:val="00F23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DCD8"/>
  <w15:chartTrackingRefBased/>
  <w15:docId w15:val="{F57C9192-C713-4BBF-94EA-BCE275F0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color w:val="00404F"/>
        <w:kern w:val="2"/>
        <w:sz w:val="26"/>
        <w:szCs w:val="26"/>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B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B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1B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1B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1BE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1BE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1BE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BE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B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1B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1B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1B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1B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1B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1BE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51BE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51B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B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1BE9"/>
    <w:pPr>
      <w:spacing w:before="160"/>
      <w:jc w:val="center"/>
    </w:pPr>
    <w:rPr>
      <w:i/>
      <w:iCs/>
      <w:color w:val="404040" w:themeColor="text1" w:themeTint="BF"/>
    </w:rPr>
  </w:style>
  <w:style w:type="character" w:customStyle="1" w:styleId="QuoteChar">
    <w:name w:val="Quote Char"/>
    <w:basedOn w:val="DefaultParagraphFont"/>
    <w:link w:val="Quote"/>
    <w:uiPriority w:val="29"/>
    <w:rsid w:val="00D51BE9"/>
    <w:rPr>
      <w:i/>
      <w:iCs/>
      <w:color w:val="404040" w:themeColor="text1" w:themeTint="BF"/>
    </w:rPr>
  </w:style>
  <w:style w:type="paragraph" w:styleId="ListParagraph">
    <w:name w:val="List Paragraph"/>
    <w:basedOn w:val="Normal"/>
    <w:uiPriority w:val="34"/>
    <w:qFormat/>
    <w:rsid w:val="00D51BE9"/>
    <w:pPr>
      <w:ind w:left="720"/>
      <w:contextualSpacing/>
    </w:pPr>
  </w:style>
  <w:style w:type="character" w:styleId="IntenseEmphasis">
    <w:name w:val="Intense Emphasis"/>
    <w:basedOn w:val="DefaultParagraphFont"/>
    <w:uiPriority w:val="21"/>
    <w:qFormat/>
    <w:rsid w:val="00D51BE9"/>
    <w:rPr>
      <w:i/>
      <w:iCs/>
      <w:color w:val="0F4761" w:themeColor="accent1" w:themeShade="BF"/>
    </w:rPr>
  </w:style>
  <w:style w:type="paragraph" w:styleId="IntenseQuote">
    <w:name w:val="Intense Quote"/>
    <w:basedOn w:val="Normal"/>
    <w:next w:val="Normal"/>
    <w:link w:val="IntenseQuoteChar"/>
    <w:uiPriority w:val="30"/>
    <w:qFormat/>
    <w:rsid w:val="00D51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BE9"/>
    <w:rPr>
      <w:i/>
      <w:iCs/>
      <w:color w:val="0F4761" w:themeColor="accent1" w:themeShade="BF"/>
    </w:rPr>
  </w:style>
  <w:style w:type="character" w:styleId="IntenseReference">
    <w:name w:val="Intense Reference"/>
    <w:basedOn w:val="DefaultParagraphFont"/>
    <w:uiPriority w:val="32"/>
    <w:qFormat/>
    <w:rsid w:val="00D51B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Joahnna Harlock</dc:creator>
  <cp:keywords/>
  <dc:description/>
  <cp:lastModifiedBy>Joahnna Harlock</cp:lastModifiedBy>
  <cp:revision>2</cp:revision>
  <dcterms:created xsi:type="dcterms:W3CDTF">2026-04-28T16:27:00Z</dcterms:created>
  <dcterms:modified xsi:type="dcterms:W3CDTF">2026-04-28T16:27:00Z</dcterms:modified>
</cp:coreProperties>
</file>